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A67481" w:rsidRDefault="009F0080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22</w:t>
      </w:r>
      <w:r w:rsidR="008D4E45" w:rsidRPr="00A67481">
        <w:rPr>
          <w:szCs w:val="20"/>
          <w:lang w:val="kl-GL"/>
        </w:rPr>
        <w:t xml:space="preserve">. februar </w:t>
      </w:r>
      <w:r w:rsidR="00D05FE2" w:rsidRPr="00A67481">
        <w:rPr>
          <w:szCs w:val="20"/>
          <w:lang w:val="kl-GL"/>
        </w:rPr>
        <w:t>2019</w:t>
      </w:r>
    </w:p>
    <w:p w:rsidR="00DA4095" w:rsidRPr="00A67481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C739ED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</w:p>
    <w:p w:rsidR="009C2569" w:rsidRPr="00C739ED" w:rsidRDefault="00C17237" w:rsidP="005D783E">
      <w:pPr>
        <w:widowControl w:val="0"/>
        <w:autoSpaceDE w:val="0"/>
        <w:autoSpaceDN w:val="0"/>
        <w:adjustRightInd w:val="0"/>
        <w:rPr>
          <w:szCs w:val="20"/>
        </w:rPr>
      </w:pPr>
      <w:r w:rsidRPr="00C739ED">
        <w:rPr>
          <w:szCs w:val="20"/>
        </w:rPr>
        <w:t>I</w:t>
      </w:r>
      <w:r w:rsidR="007336D7" w:rsidRPr="00C739ED">
        <w:rPr>
          <w:szCs w:val="20"/>
        </w:rPr>
        <w:t xml:space="preserve"> henhold til § 37, stk. 1 i Forretningsordenen for I</w:t>
      </w:r>
      <w:r w:rsidRPr="00C739ED">
        <w:rPr>
          <w:szCs w:val="20"/>
        </w:rPr>
        <w:t>natsisartut</w:t>
      </w:r>
      <w:r w:rsidR="007336D7" w:rsidRPr="00C739ED">
        <w:rPr>
          <w:szCs w:val="20"/>
        </w:rPr>
        <w:t xml:space="preserve">, fremsætter jeg følgende spørgsmål til </w:t>
      </w:r>
      <w:proofErr w:type="spellStart"/>
      <w:r w:rsidR="007336D7" w:rsidRPr="00C739ED">
        <w:rPr>
          <w:szCs w:val="20"/>
        </w:rPr>
        <w:t>Naalakkersuisut</w:t>
      </w:r>
      <w:proofErr w:type="spellEnd"/>
      <w:r w:rsidRPr="00C739ED">
        <w:rPr>
          <w:szCs w:val="20"/>
        </w:rPr>
        <w:t>.</w:t>
      </w:r>
    </w:p>
    <w:p w:rsidR="009C2569" w:rsidRPr="00C739ED" w:rsidRDefault="009C2569" w:rsidP="005D783E">
      <w:pPr>
        <w:widowControl w:val="0"/>
        <w:autoSpaceDE w:val="0"/>
        <w:autoSpaceDN w:val="0"/>
        <w:adjustRightInd w:val="0"/>
        <w:rPr>
          <w:szCs w:val="20"/>
        </w:rPr>
      </w:pPr>
    </w:p>
    <w:p w:rsidR="00124272" w:rsidRPr="00C739ED" w:rsidRDefault="007336D7" w:rsidP="005D783E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C739ED">
        <w:rPr>
          <w:b/>
          <w:szCs w:val="20"/>
        </w:rPr>
        <w:t xml:space="preserve">Spørgsmål til </w:t>
      </w:r>
      <w:proofErr w:type="spellStart"/>
      <w:r w:rsidR="009C2569" w:rsidRPr="00C739ED">
        <w:rPr>
          <w:b/>
          <w:szCs w:val="20"/>
        </w:rPr>
        <w:t>Naalakkersui</w:t>
      </w:r>
      <w:r w:rsidRPr="00C739ED">
        <w:rPr>
          <w:b/>
          <w:szCs w:val="20"/>
        </w:rPr>
        <w:t>sut</w:t>
      </w:r>
      <w:proofErr w:type="spellEnd"/>
      <w:r w:rsidR="0061270A" w:rsidRPr="00C739ED">
        <w:rPr>
          <w:b/>
          <w:szCs w:val="20"/>
        </w:rPr>
        <w:t>:</w:t>
      </w:r>
      <w:r w:rsidR="00C17237" w:rsidRPr="00C739ED">
        <w:rPr>
          <w:b/>
          <w:szCs w:val="20"/>
        </w:rPr>
        <w:t xml:space="preserve"> </w:t>
      </w:r>
    </w:p>
    <w:p w:rsidR="00F7264A" w:rsidRPr="00C739ED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</w:p>
    <w:p w:rsidR="00A67481" w:rsidRPr="00C739ED" w:rsidRDefault="00C739ED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Fastholder </w:t>
      </w:r>
      <w:proofErr w:type="spellStart"/>
      <w:r>
        <w:rPr>
          <w:rFonts w:ascii="Verdana" w:hAnsi="Verdana"/>
          <w:b/>
          <w:sz w:val="20"/>
          <w:szCs w:val="20"/>
        </w:rPr>
        <w:t>Naalakkersuis</w:t>
      </w:r>
      <w:r w:rsidR="00BA554D" w:rsidRPr="00C739ED">
        <w:rPr>
          <w:rFonts w:ascii="Verdana" w:hAnsi="Verdana"/>
          <w:b/>
          <w:sz w:val="20"/>
          <w:szCs w:val="20"/>
        </w:rPr>
        <w:t>ut</w:t>
      </w:r>
      <w:proofErr w:type="spellEnd"/>
      <w:r w:rsidR="00BA554D" w:rsidRPr="00C739ED">
        <w:rPr>
          <w:rFonts w:ascii="Verdana" w:hAnsi="Verdana"/>
          <w:b/>
          <w:sz w:val="20"/>
          <w:szCs w:val="20"/>
        </w:rPr>
        <w:t xml:space="preserve"> den danske stats medejerskab af de kommende atlantlufthavne og dermed får en deres andel af </w:t>
      </w:r>
      <w:r w:rsidRPr="00C739ED">
        <w:rPr>
          <w:rFonts w:ascii="Verdana" w:hAnsi="Verdana"/>
          <w:b/>
          <w:sz w:val="20"/>
          <w:szCs w:val="20"/>
        </w:rPr>
        <w:t>overskuddet</w:t>
      </w:r>
      <w:r w:rsidR="00BA554D" w:rsidRPr="00C739ED">
        <w:rPr>
          <w:rFonts w:ascii="Verdana" w:hAnsi="Verdana"/>
          <w:b/>
          <w:sz w:val="20"/>
          <w:szCs w:val="20"/>
        </w:rPr>
        <w:t xml:space="preserve">? </w:t>
      </w:r>
    </w:p>
    <w:p w:rsidR="00A67481" w:rsidRPr="00C739ED" w:rsidRDefault="00BA554D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Hvor meget kommer danskerne til at tjene på </w:t>
      </w:r>
      <w:r w:rsidR="00C739ED" w:rsidRPr="00C739ED">
        <w:rPr>
          <w:rFonts w:ascii="Verdana" w:hAnsi="Verdana"/>
          <w:b/>
          <w:sz w:val="20"/>
          <w:szCs w:val="20"/>
        </w:rPr>
        <w:t>overskuddet</w:t>
      </w:r>
      <w:r w:rsidRPr="00C739ED">
        <w:rPr>
          <w:rFonts w:ascii="Verdana" w:hAnsi="Verdana"/>
          <w:b/>
          <w:sz w:val="20"/>
          <w:szCs w:val="20"/>
        </w:rPr>
        <w:t xml:space="preserve"> fra </w:t>
      </w:r>
      <w:proofErr w:type="spellStart"/>
      <w:r w:rsidRPr="00C739ED">
        <w:rPr>
          <w:rFonts w:ascii="Verdana" w:hAnsi="Verdana"/>
          <w:b/>
          <w:sz w:val="20"/>
          <w:szCs w:val="20"/>
        </w:rPr>
        <w:t>Kalaallit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739ED">
        <w:rPr>
          <w:rFonts w:ascii="Verdana" w:hAnsi="Verdana"/>
          <w:b/>
          <w:sz w:val="20"/>
          <w:szCs w:val="20"/>
        </w:rPr>
        <w:t>Airports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i løbet af 40 år, jf. budgetterne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BA554D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>Såfremt turister ikke øge i antal, hvor meget vil lufthavnene tjene ind / få underskud i løbet af de næste 40 år, jf. budgetterne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BA554D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>Hvilke eksisterende lufthavne ude i kysten vil blive nedprioriteret gennem servicekontrakterne når de nye lufthavne kommer i drift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BA554D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>Har man vedtaget initiativerne omkring de nye lufthavne uden at kende konsekvenserne for de eksisterende lufthavne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BA554D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Fastholder </w:t>
      </w:r>
      <w:proofErr w:type="spellStart"/>
      <w:r w:rsidRPr="00C739ED">
        <w:rPr>
          <w:rFonts w:ascii="Verdana" w:hAnsi="Verdana"/>
          <w:b/>
          <w:sz w:val="20"/>
          <w:szCs w:val="20"/>
        </w:rPr>
        <w:t>Naalakkersuisut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planerne om at overtage hele aktieposten i Air Greenland?</w:t>
      </w:r>
    </w:p>
    <w:p w:rsidR="00A67481" w:rsidRPr="00C739ED" w:rsidRDefault="00BA554D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Fastholder </w:t>
      </w:r>
      <w:proofErr w:type="spellStart"/>
      <w:r w:rsidRPr="00C739ED">
        <w:rPr>
          <w:rFonts w:ascii="Verdana" w:hAnsi="Verdana"/>
          <w:b/>
          <w:sz w:val="20"/>
          <w:szCs w:val="20"/>
        </w:rPr>
        <w:t>Naalakkersuisut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at Air Greenland fremadrettet ikke vil beholde sin monopol og dermed blive udsat for konkurrence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A67481" w:rsidRPr="00C739ED" w:rsidRDefault="00BA554D" w:rsidP="00A67481">
      <w:pPr>
        <w:pStyle w:val="Listeafsnit"/>
        <w:numPr>
          <w:ilvl w:val="0"/>
          <w:numId w:val="13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C739ED">
        <w:rPr>
          <w:rFonts w:ascii="Verdana" w:hAnsi="Verdana"/>
          <w:b/>
          <w:sz w:val="20"/>
          <w:szCs w:val="20"/>
        </w:rPr>
        <w:t xml:space="preserve">Kan </w:t>
      </w:r>
      <w:proofErr w:type="spellStart"/>
      <w:r w:rsidRPr="00C739ED">
        <w:rPr>
          <w:rFonts w:ascii="Verdana" w:hAnsi="Verdana"/>
          <w:b/>
          <w:sz w:val="20"/>
          <w:szCs w:val="20"/>
        </w:rPr>
        <w:t>Naalakkersuisut</w:t>
      </w:r>
      <w:proofErr w:type="spellEnd"/>
      <w:r w:rsidRPr="00C739ED">
        <w:rPr>
          <w:rFonts w:ascii="Verdana" w:hAnsi="Verdana"/>
          <w:b/>
          <w:sz w:val="20"/>
          <w:szCs w:val="20"/>
        </w:rPr>
        <w:t xml:space="preserve"> bekræfte, at Air Greenland fremadrettet vil få mindre indtjening som følge af konkurrence</w:t>
      </w:r>
      <w:r w:rsidR="00A67481" w:rsidRPr="00C739ED">
        <w:rPr>
          <w:rFonts w:ascii="Verdana" w:hAnsi="Verdana"/>
          <w:b/>
          <w:sz w:val="20"/>
          <w:szCs w:val="20"/>
        </w:rPr>
        <w:t>?</w:t>
      </w:r>
    </w:p>
    <w:p w:rsidR="00F11915" w:rsidRPr="00C739ED" w:rsidRDefault="00F11915" w:rsidP="00F11915">
      <w:pPr>
        <w:rPr>
          <w:szCs w:val="20"/>
        </w:rPr>
      </w:pPr>
    </w:p>
    <w:p w:rsidR="005D783E" w:rsidRPr="00C739ED" w:rsidRDefault="005D783E" w:rsidP="00F11915">
      <w:pPr>
        <w:rPr>
          <w:szCs w:val="20"/>
        </w:rPr>
      </w:pPr>
      <w:r w:rsidRPr="00C739ED">
        <w:rPr>
          <w:szCs w:val="20"/>
        </w:rPr>
        <w:t>(</w:t>
      </w:r>
      <w:r w:rsidR="00BA554D" w:rsidRPr="00C739ED">
        <w:rPr>
          <w:szCs w:val="20"/>
        </w:rPr>
        <w:t xml:space="preserve">Medlem af Inatsisartut </w:t>
      </w:r>
      <w:r w:rsidR="00581DDB" w:rsidRPr="00C739ED">
        <w:rPr>
          <w:szCs w:val="20"/>
        </w:rPr>
        <w:t>Aqqaluaq B. Egede</w:t>
      </w:r>
      <w:r w:rsidRPr="00C739ED">
        <w:rPr>
          <w:szCs w:val="20"/>
        </w:rPr>
        <w:t xml:space="preserve">, Inuit </w:t>
      </w:r>
      <w:proofErr w:type="spellStart"/>
      <w:r w:rsidRPr="00C739ED">
        <w:rPr>
          <w:szCs w:val="20"/>
        </w:rPr>
        <w:t>Ataqatigiit</w:t>
      </w:r>
      <w:proofErr w:type="spellEnd"/>
      <w:r w:rsidRPr="00C739ED">
        <w:rPr>
          <w:szCs w:val="20"/>
        </w:rPr>
        <w:t>)</w:t>
      </w:r>
    </w:p>
    <w:p w:rsidR="00125FD0" w:rsidRPr="00C739ED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</w:rPr>
      </w:pPr>
    </w:p>
    <w:p w:rsidR="00F7264A" w:rsidRPr="00C739ED" w:rsidRDefault="00BA554D" w:rsidP="00DB1100">
      <w:pPr>
        <w:jc w:val="both"/>
        <w:rPr>
          <w:b/>
          <w:szCs w:val="20"/>
        </w:rPr>
      </w:pPr>
      <w:r w:rsidRPr="00C739ED">
        <w:rPr>
          <w:b/>
          <w:szCs w:val="20"/>
        </w:rPr>
        <w:t>Begrundelse</w:t>
      </w:r>
      <w:r w:rsidR="00646058" w:rsidRPr="00C739ED">
        <w:rPr>
          <w:b/>
          <w:szCs w:val="20"/>
        </w:rPr>
        <w:t>:</w:t>
      </w:r>
    </w:p>
    <w:p w:rsidR="00627185" w:rsidRPr="00C739ED" w:rsidRDefault="00627185" w:rsidP="00DB1100">
      <w:pPr>
        <w:jc w:val="both"/>
        <w:rPr>
          <w:szCs w:val="20"/>
        </w:rPr>
      </w:pPr>
    </w:p>
    <w:p w:rsidR="00A67481" w:rsidRPr="00C739ED" w:rsidRDefault="00BA554D" w:rsidP="00C739ED">
      <w:pPr>
        <w:rPr>
          <w:szCs w:val="20"/>
        </w:rPr>
      </w:pPr>
      <w:r w:rsidRPr="00C739ED">
        <w:rPr>
          <w:szCs w:val="20"/>
        </w:rPr>
        <w:t xml:space="preserve">Jeg stiller spørgsmål om en stor sag der drejer sig om mange penge og som </w:t>
      </w:r>
      <w:proofErr w:type="spellStart"/>
      <w:r w:rsidRPr="00C739ED">
        <w:rPr>
          <w:szCs w:val="20"/>
        </w:rPr>
        <w:t>Naalakkersuisut</w:t>
      </w:r>
      <w:proofErr w:type="spellEnd"/>
      <w:r w:rsidRPr="00C739ED">
        <w:rPr>
          <w:szCs w:val="20"/>
        </w:rPr>
        <w:t xml:space="preserve"> skal følge nøje. Selvfølgelig forventer jeg, at </w:t>
      </w:r>
      <w:proofErr w:type="spellStart"/>
      <w:r w:rsidRPr="00C739ED">
        <w:rPr>
          <w:szCs w:val="20"/>
        </w:rPr>
        <w:t>Naalakkers</w:t>
      </w:r>
      <w:r w:rsidR="00C739ED">
        <w:rPr>
          <w:szCs w:val="20"/>
        </w:rPr>
        <w:t>u</w:t>
      </w:r>
      <w:r w:rsidRPr="00C739ED">
        <w:rPr>
          <w:szCs w:val="20"/>
        </w:rPr>
        <w:t>isut</w:t>
      </w:r>
      <w:proofErr w:type="spellEnd"/>
      <w:r w:rsidRPr="00C739ED">
        <w:rPr>
          <w:szCs w:val="20"/>
        </w:rPr>
        <w:t xml:space="preserve"> har udført deres arbejder nøje om den sag som vil få store økonomiske konsekvenser for samfundet. </w:t>
      </w:r>
      <w:r w:rsidR="00C739ED" w:rsidRPr="00C739ED">
        <w:rPr>
          <w:szCs w:val="20"/>
        </w:rPr>
        <w:t xml:space="preserve">Jeg forventer at </w:t>
      </w:r>
      <w:proofErr w:type="spellStart"/>
      <w:r w:rsidR="00C739ED" w:rsidRPr="00C739ED">
        <w:rPr>
          <w:szCs w:val="20"/>
        </w:rPr>
        <w:t>Naalakkersuisut</w:t>
      </w:r>
      <w:proofErr w:type="spellEnd"/>
      <w:r w:rsidR="00C739ED" w:rsidRPr="00C739ED">
        <w:rPr>
          <w:szCs w:val="20"/>
        </w:rPr>
        <w:t xml:space="preserve"> allerede vil have svar på mine spørgsmål, såfremt arbejdet er blevet udført nøje. Jeg søger om at modtage svar inden for 10 arbejdsdage</w:t>
      </w:r>
      <w:r w:rsidR="00A67481" w:rsidRPr="00C739ED">
        <w:rPr>
          <w:szCs w:val="20"/>
        </w:rPr>
        <w:t xml:space="preserve">. </w:t>
      </w:r>
    </w:p>
    <w:p w:rsidR="00A67481" w:rsidRPr="00C739ED" w:rsidRDefault="00A67481" w:rsidP="00A67481">
      <w:pPr>
        <w:rPr>
          <w:szCs w:val="20"/>
        </w:rPr>
      </w:pPr>
    </w:p>
    <w:p w:rsidR="00A67481" w:rsidRPr="00C739ED" w:rsidRDefault="00C739ED" w:rsidP="00C739ED">
      <w:pPr>
        <w:rPr>
          <w:szCs w:val="20"/>
        </w:rPr>
      </w:pPr>
      <w:r w:rsidRPr="00C739ED">
        <w:rPr>
          <w:szCs w:val="20"/>
        </w:rPr>
        <w:t>Såfremt der ikke kommer klart svar på mine spørgsmål, vil det blive nødvendigt at fremsætte nye spørgsmål, hvorfor jeg forventer klare svar</w:t>
      </w:r>
      <w:r w:rsidR="00A67481" w:rsidRPr="00C739ED">
        <w:rPr>
          <w:szCs w:val="20"/>
        </w:rPr>
        <w:t>.</w:t>
      </w:r>
    </w:p>
    <w:p w:rsidR="00656D9B" w:rsidRPr="00A67481" w:rsidRDefault="00656D9B" w:rsidP="00DB1100">
      <w:pPr>
        <w:jc w:val="both"/>
        <w:rPr>
          <w:szCs w:val="20"/>
          <w:lang w:val="kl-GL"/>
        </w:rPr>
      </w:pPr>
    </w:p>
    <w:p w:rsidR="00656D9B" w:rsidRPr="00A67481" w:rsidRDefault="00656D9B" w:rsidP="00DB1100">
      <w:pPr>
        <w:jc w:val="both"/>
        <w:rPr>
          <w:szCs w:val="20"/>
          <w:lang w:val="kl-GL"/>
        </w:rPr>
      </w:pPr>
    </w:p>
    <w:sectPr w:rsidR="00656D9B" w:rsidRPr="00A67481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54" w:rsidRDefault="006F1E54">
      <w:r>
        <w:separator/>
      </w:r>
    </w:p>
  </w:endnote>
  <w:endnote w:type="continuationSeparator" w:id="0">
    <w:p w:rsidR="006F1E54" w:rsidRDefault="006F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800C7B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923A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800C7B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923A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30018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54" w:rsidRDefault="006F1E54">
      <w:r>
        <w:separator/>
      </w:r>
    </w:p>
  </w:footnote>
  <w:footnote w:type="continuationSeparator" w:id="0">
    <w:p w:rsidR="006F1E54" w:rsidRDefault="006F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3E51DA9"/>
    <w:multiLevelType w:val="hybridMultilevel"/>
    <w:tmpl w:val="CA280D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F63F4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65E7"/>
    <w:rsid w:val="001D7C21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303B4A"/>
    <w:rsid w:val="00312E9F"/>
    <w:rsid w:val="0033376F"/>
    <w:rsid w:val="00340029"/>
    <w:rsid w:val="00350701"/>
    <w:rsid w:val="003626DD"/>
    <w:rsid w:val="003666CC"/>
    <w:rsid w:val="00391027"/>
    <w:rsid w:val="003E63C8"/>
    <w:rsid w:val="0041692F"/>
    <w:rsid w:val="00430018"/>
    <w:rsid w:val="00437935"/>
    <w:rsid w:val="00442E12"/>
    <w:rsid w:val="00447557"/>
    <w:rsid w:val="00471B19"/>
    <w:rsid w:val="00484A4C"/>
    <w:rsid w:val="00497B08"/>
    <w:rsid w:val="004A1476"/>
    <w:rsid w:val="004E20D4"/>
    <w:rsid w:val="005014A0"/>
    <w:rsid w:val="00506420"/>
    <w:rsid w:val="00512FEA"/>
    <w:rsid w:val="0053518E"/>
    <w:rsid w:val="00547A4C"/>
    <w:rsid w:val="005523DF"/>
    <w:rsid w:val="00575039"/>
    <w:rsid w:val="005758D4"/>
    <w:rsid w:val="00581DDB"/>
    <w:rsid w:val="00584EC1"/>
    <w:rsid w:val="00593B4F"/>
    <w:rsid w:val="005A6FBC"/>
    <w:rsid w:val="005D340B"/>
    <w:rsid w:val="005D783E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1E54"/>
    <w:rsid w:val="006F26EA"/>
    <w:rsid w:val="00700BA5"/>
    <w:rsid w:val="007158F4"/>
    <w:rsid w:val="00727A6E"/>
    <w:rsid w:val="007336D7"/>
    <w:rsid w:val="00740DB3"/>
    <w:rsid w:val="00744F00"/>
    <w:rsid w:val="007B38FA"/>
    <w:rsid w:val="007B49C6"/>
    <w:rsid w:val="007B6C80"/>
    <w:rsid w:val="007C5D99"/>
    <w:rsid w:val="007D7042"/>
    <w:rsid w:val="007E39B3"/>
    <w:rsid w:val="007E708E"/>
    <w:rsid w:val="007F3E9E"/>
    <w:rsid w:val="00800C7B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C7131"/>
    <w:rsid w:val="008D4E45"/>
    <w:rsid w:val="008F719B"/>
    <w:rsid w:val="00906BE4"/>
    <w:rsid w:val="00920F70"/>
    <w:rsid w:val="009231BE"/>
    <w:rsid w:val="00930873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9F0080"/>
    <w:rsid w:val="00A1624A"/>
    <w:rsid w:val="00A23076"/>
    <w:rsid w:val="00A23E09"/>
    <w:rsid w:val="00A34437"/>
    <w:rsid w:val="00A42C18"/>
    <w:rsid w:val="00A44366"/>
    <w:rsid w:val="00A67481"/>
    <w:rsid w:val="00A734FF"/>
    <w:rsid w:val="00A87CA0"/>
    <w:rsid w:val="00A95D2D"/>
    <w:rsid w:val="00AA5E9E"/>
    <w:rsid w:val="00AB33E1"/>
    <w:rsid w:val="00AC14FD"/>
    <w:rsid w:val="00AD7BF5"/>
    <w:rsid w:val="00AF0E91"/>
    <w:rsid w:val="00B00186"/>
    <w:rsid w:val="00B069D1"/>
    <w:rsid w:val="00B11517"/>
    <w:rsid w:val="00B40C11"/>
    <w:rsid w:val="00B43EA5"/>
    <w:rsid w:val="00B46260"/>
    <w:rsid w:val="00B57972"/>
    <w:rsid w:val="00B74036"/>
    <w:rsid w:val="00B7597E"/>
    <w:rsid w:val="00BA13A7"/>
    <w:rsid w:val="00BA554D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739ED"/>
    <w:rsid w:val="00CA32D2"/>
    <w:rsid w:val="00CC407D"/>
    <w:rsid w:val="00D05FE2"/>
    <w:rsid w:val="00D2253A"/>
    <w:rsid w:val="00D63FB2"/>
    <w:rsid w:val="00D66E0F"/>
    <w:rsid w:val="00D9518E"/>
    <w:rsid w:val="00DA4095"/>
    <w:rsid w:val="00DA4D1B"/>
    <w:rsid w:val="00DB1100"/>
    <w:rsid w:val="00DC13D1"/>
    <w:rsid w:val="00DC467F"/>
    <w:rsid w:val="00DC5969"/>
    <w:rsid w:val="00DF34CC"/>
    <w:rsid w:val="00E168D0"/>
    <w:rsid w:val="00E5512C"/>
    <w:rsid w:val="00E917E8"/>
    <w:rsid w:val="00EB3179"/>
    <w:rsid w:val="00EF28AA"/>
    <w:rsid w:val="00EF7958"/>
    <w:rsid w:val="00F11915"/>
    <w:rsid w:val="00F332B0"/>
    <w:rsid w:val="00F508D0"/>
    <w:rsid w:val="00F5213D"/>
    <w:rsid w:val="00F53665"/>
    <w:rsid w:val="00F60765"/>
    <w:rsid w:val="00F66F41"/>
    <w:rsid w:val="00F7264A"/>
    <w:rsid w:val="00F87267"/>
    <w:rsid w:val="00F911BC"/>
    <w:rsid w:val="00FA1F28"/>
    <w:rsid w:val="00FB0D6C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349DBC99"/>
  <w15:docId w15:val="{5DF5A2C2-7981-45B0-91B7-684B0323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7B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618B-2174-4EB0-A4BA-47920AA4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Jane P. Lantz</cp:lastModifiedBy>
  <cp:revision>2</cp:revision>
  <cp:lastPrinted>2013-11-29T17:33:00Z</cp:lastPrinted>
  <dcterms:created xsi:type="dcterms:W3CDTF">2019-02-22T14:07:00Z</dcterms:created>
  <dcterms:modified xsi:type="dcterms:W3CDTF">2019-02-22T14:07:00Z</dcterms:modified>
</cp:coreProperties>
</file>