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CE5363" w:rsidRDefault="00415FB8" w:rsidP="00415FB8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 w:rsidRPr="00CE5363">
        <w:rPr>
          <w:szCs w:val="20"/>
          <w:lang w:val="kl-GL"/>
        </w:rPr>
        <w:t>1. april 2019</w:t>
      </w:r>
    </w:p>
    <w:p w:rsidR="00415FB8" w:rsidRPr="00CE5363" w:rsidRDefault="00415FB8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415FB8" w:rsidRPr="00CE5363" w:rsidRDefault="00415FB8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124272" w:rsidRPr="00CE5363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CE5363">
        <w:rPr>
          <w:szCs w:val="20"/>
          <w:lang w:val="kl-GL"/>
        </w:rPr>
        <w:t>I</w:t>
      </w:r>
      <w:r w:rsidR="00833CEC" w:rsidRPr="00CE5363">
        <w:rPr>
          <w:szCs w:val="20"/>
          <w:lang w:val="kl-GL"/>
        </w:rPr>
        <w:t xml:space="preserve"> </w:t>
      </w:r>
      <w:r w:rsidR="00765149" w:rsidRPr="00CE5363">
        <w:rPr>
          <w:szCs w:val="20"/>
          <w:lang w:val="kl-GL"/>
        </w:rPr>
        <w:t>medfør af</w:t>
      </w:r>
      <w:r w:rsidR="00833CEC" w:rsidRPr="00CE5363">
        <w:rPr>
          <w:szCs w:val="20"/>
          <w:lang w:val="kl-GL"/>
        </w:rPr>
        <w:t xml:space="preserve"> </w:t>
      </w:r>
      <w:r w:rsidRPr="00CE5363">
        <w:rPr>
          <w:szCs w:val="20"/>
          <w:lang w:val="kl-GL"/>
        </w:rPr>
        <w:t>§ 37</w:t>
      </w:r>
      <w:r w:rsidR="00765149" w:rsidRPr="00CE5363">
        <w:rPr>
          <w:szCs w:val="20"/>
          <w:lang w:val="kl-GL"/>
        </w:rPr>
        <w:t xml:space="preserve"> stk. 1</w:t>
      </w:r>
      <w:r w:rsidRPr="00CE5363">
        <w:rPr>
          <w:szCs w:val="20"/>
          <w:lang w:val="kl-GL"/>
        </w:rPr>
        <w:t xml:space="preserve"> </w:t>
      </w:r>
      <w:r w:rsidR="00833CEC" w:rsidRPr="00CE5363">
        <w:rPr>
          <w:szCs w:val="20"/>
          <w:lang w:val="kl-GL"/>
        </w:rPr>
        <w:t>i Forretningsordenen for Inatsisartut, fremsætter jeg følgende spørgsmål til Naalakkersuisut</w:t>
      </w:r>
      <w:r w:rsidR="009370CE" w:rsidRPr="00CE5363">
        <w:rPr>
          <w:szCs w:val="20"/>
          <w:lang w:val="kl-GL"/>
        </w:rPr>
        <w:t>:</w:t>
      </w:r>
    </w:p>
    <w:p w:rsidR="00765149" w:rsidRPr="00CE5363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CE5363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CE5363">
        <w:rPr>
          <w:b/>
          <w:szCs w:val="20"/>
          <w:lang w:val="kl-GL"/>
        </w:rPr>
        <w:t>Spørgsmål til Naalakkersuisut:</w:t>
      </w:r>
    </w:p>
    <w:p w:rsidR="00F7264A" w:rsidRPr="00CE5363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5053B3" w:rsidRPr="00CE5363" w:rsidRDefault="00415FB8" w:rsidP="005053B3">
      <w:pPr>
        <w:pStyle w:val="Listeafsnit"/>
        <w:numPr>
          <w:ilvl w:val="0"/>
          <w:numId w:val="12"/>
        </w:numPr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Greenland Mineral Energy meddelte 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den 28. Marts 2019 via </w:t>
      </w:r>
      <w:hyperlink r:id="rId9" w:history="1">
        <w:r w:rsidR="00D45582" w:rsidRPr="00CE5363">
          <w:rPr>
            <w:rStyle w:val="Hyperlink"/>
            <w:rFonts w:ascii="Verdana" w:hAnsi="Verdana" w:cs="Tahoma"/>
            <w:b/>
            <w:sz w:val="20"/>
            <w:szCs w:val="20"/>
            <w:lang w:val="kl-GL"/>
          </w:rPr>
          <w:t>https://www.proactiveinvestors.com.au/companies/news/217375/greenland-minerals-and-energy-s-kvanefjeld-social-assessment-ready-for-public-consultation-217375.html</w:t>
        </w:r>
      </w:hyperlink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, at </w:t>
      </w:r>
      <w:r w:rsidR="005053B3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>SIA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(</w:t>
      </w:r>
      <w:r w:rsidR="005053B3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VSB – Vurdering af den Samfundsmæssige Bæredygtighed - 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>høring om utilsigtede og tilsigtede sociale konsekvenser i forbindelse med en udvinding af råstoffer i Kuannersuit heriblandt uran- og t</w:t>
      </w:r>
      <w:r w:rsidR="00CE5363">
        <w:rPr>
          <w:rFonts w:ascii="Verdana" w:hAnsi="Verdana" w:cs="Tahoma"/>
          <w:b/>
          <w:color w:val="000000"/>
          <w:sz w:val="20"/>
          <w:szCs w:val="20"/>
          <w:lang w:val="kl-GL"/>
        </w:rPr>
        <w:t>h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oriumholdige mineraler) er klar. 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br/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- Er det korrekt, at </w:t>
      </w:r>
      <w:r w:rsidR="005053B3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SIA 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er </w:t>
      </w:r>
      <w:r w:rsidR="005053B3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>klar til offentlig høring?</w:t>
      </w:r>
    </w:p>
    <w:p w:rsidR="00EF4498" w:rsidRPr="00CE5363" w:rsidRDefault="005053B3" w:rsidP="005053B3">
      <w:pPr>
        <w:pStyle w:val="Listeafsnit"/>
        <w:numPr>
          <w:ilvl w:val="0"/>
          <w:numId w:val="12"/>
        </w:numPr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Hvornår har 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Naalakkersuisut</w:t>
      </w: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modtaget den endelige SIA</w:t>
      </w:r>
      <w:r w:rsidR="00D45582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? </w:t>
      </w:r>
    </w:p>
    <w:p w:rsidR="00EF4498" w:rsidRPr="00CE5363" w:rsidRDefault="00D45582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Hvis ja til spm 1: Hvornår planlægger Naalakkersuisut at igangsætte høring af </w:t>
      </w:r>
      <w:r w:rsidR="005053B3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>SIA</w:t>
      </w: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? </w:t>
      </w:r>
    </w:p>
    <w:p w:rsidR="00D45582" w:rsidRPr="00CE5363" w:rsidRDefault="00D45582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Hvis nej til spm 1: Hvad er Naalakkersuisut´s vurdering af GME´s udmelding om, at </w:t>
      </w:r>
      <w:r w:rsidR="005053B3"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SIA </w:t>
      </w:r>
      <w:r w:rsidRPr="00CE5363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er klar til høring? </w:t>
      </w:r>
    </w:p>
    <w:p w:rsidR="00EF4498" w:rsidRPr="00CE5363" w:rsidRDefault="00EF4498" w:rsidP="00EF4498">
      <w:pPr>
        <w:rPr>
          <w:szCs w:val="20"/>
          <w:lang w:val="kl-GL"/>
        </w:rPr>
      </w:pPr>
    </w:p>
    <w:p w:rsidR="005D783E" w:rsidRPr="00CE5363" w:rsidRDefault="00EF4498" w:rsidP="00EF4498">
      <w:pPr>
        <w:rPr>
          <w:szCs w:val="20"/>
          <w:lang w:val="kl-GL"/>
        </w:rPr>
      </w:pPr>
      <w:r w:rsidRPr="00CE5363">
        <w:rPr>
          <w:szCs w:val="20"/>
          <w:lang w:val="kl-GL"/>
        </w:rPr>
        <w:t xml:space="preserve"> </w:t>
      </w:r>
      <w:r w:rsidR="005D783E" w:rsidRPr="00CE5363">
        <w:rPr>
          <w:szCs w:val="20"/>
          <w:lang w:val="kl-GL"/>
        </w:rPr>
        <w:t>(</w:t>
      </w:r>
      <w:r w:rsidR="003624A4" w:rsidRPr="00CE5363">
        <w:rPr>
          <w:szCs w:val="20"/>
          <w:lang w:val="kl-GL"/>
        </w:rPr>
        <w:t>Medlem af Inatsisartut</w:t>
      </w:r>
      <w:r w:rsidR="005D783E" w:rsidRPr="00CE5363">
        <w:rPr>
          <w:szCs w:val="20"/>
          <w:lang w:val="kl-GL"/>
        </w:rPr>
        <w:t xml:space="preserve"> </w:t>
      </w:r>
      <w:r w:rsidR="00D45582" w:rsidRPr="00CE5363">
        <w:rPr>
          <w:szCs w:val="20"/>
          <w:lang w:val="kl-GL"/>
        </w:rPr>
        <w:t>Sofia Geisler</w:t>
      </w:r>
      <w:r w:rsidR="005D783E" w:rsidRPr="00CE5363">
        <w:rPr>
          <w:szCs w:val="20"/>
          <w:lang w:val="kl-GL"/>
        </w:rPr>
        <w:t>, Inuit Ataqatigiit)</w:t>
      </w:r>
    </w:p>
    <w:p w:rsidR="00895C02" w:rsidRPr="00CE5363" w:rsidRDefault="00895C02" w:rsidP="00DB1100">
      <w:pPr>
        <w:jc w:val="both"/>
        <w:rPr>
          <w:rFonts w:eastAsiaTheme="minorHAnsi"/>
          <w:b/>
          <w:szCs w:val="20"/>
          <w:lang w:val="kl-GL"/>
        </w:rPr>
      </w:pPr>
      <w:bookmarkStart w:id="0" w:name="_GoBack"/>
      <w:bookmarkEnd w:id="0"/>
    </w:p>
    <w:p w:rsidR="00F7264A" w:rsidRPr="00CE5363" w:rsidRDefault="006071CD" w:rsidP="00DB1100">
      <w:pPr>
        <w:jc w:val="both"/>
        <w:rPr>
          <w:b/>
          <w:szCs w:val="20"/>
          <w:lang w:val="kl-GL"/>
        </w:rPr>
      </w:pPr>
      <w:r w:rsidRPr="00CE5363">
        <w:rPr>
          <w:b/>
          <w:szCs w:val="20"/>
          <w:lang w:val="kl-GL"/>
        </w:rPr>
        <w:t>Begrundelse</w:t>
      </w:r>
      <w:r w:rsidR="00646058" w:rsidRPr="00CE5363">
        <w:rPr>
          <w:b/>
          <w:szCs w:val="20"/>
          <w:lang w:val="kl-GL"/>
        </w:rPr>
        <w:t>:</w:t>
      </w:r>
    </w:p>
    <w:p w:rsidR="00627185" w:rsidRPr="00CE5363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5161DE" w:rsidRPr="00CE5363" w:rsidRDefault="00D45582" w:rsidP="00DB1100">
      <w:pPr>
        <w:jc w:val="both"/>
        <w:rPr>
          <w:rFonts w:cs="Tahoma"/>
          <w:color w:val="000000"/>
          <w:szCs w:val="20"/>
          <w:lang w:val="kl-GL"/>
        </w:rPr>
      </w:pPr>
      <w:r w:rsidRPr="00CE5363">
        <w:rPr>
          <w:rFonts w:cs="Tahoma"/>
          <w:color w:val="000000"/>
          <w:szCs w:val="20"/>
          <w:lang w:val="kl-GL"/>
        </w:rPr>
        <w:t>Det undrer mig, at der til stadig</w:t>
      </w:r>
      <w:r w:rsidR="003B1095" w:rsidRPr="00CE5363">
        <w:rPr>
          <w:rFonts w:cs="Tahoma"/>
          <w:color w:val="000000"/>
          <w:szCs w:val="20"/>
          <w:lang w:val="kl-GL"/>
        </w:rPr>
        <w:t>hed</w:t>
      </w:r>
      <w:r w:rsidRPr="00CE5363">
        <w:rPr>
          <w:rFonts w:cs="Tahoma"/>
          <w:color w:val="000000"/>
          <w:szCs w:val="20"/>
          <w:lang w:val="kl-GL"/>
        </w:rPr>
        <w:t xml:space="preserve"> er uoverenstemmelser mellem udmeldinger fra GME og fra Naalakkersuisut om status på processen vedr. planerne for </w:t>
      </w:r>
      <w:r w:rsidR="005161DE" w:rsidRPr="00CE5363">
        <w:rPr>
          <w:rFonts w:cs="Tahoma"/>
          <w:color w:val="000000"/>
          <w:szCs w:val="20"/>
          <w:lang w:val="kl-GL"/>
        </w:rPr>
        <w:t xml:space="preserve">Kuannersuit, heriblandt </w:t>
      </w:r>
      <w:r w:rsidRPr="00CE5363">
        <w:rPr>
          <w:rFonts w:cs="Tahoma"/>
          <w:color w:val="000000"/>
          <w:szCs w:val="20"/>
          <w:lang w:val="kl-GL"/>
        </w:rPr>
        <w:t xml:space="preserve">udvinding af </w:t>
      </w:r>
      <w:r w:rsidR="005161DE" w:rsidRPr="00CE5363">
        <w:rPr>
          <w:rFonts w:cs="Tahoma"/>
          <w:color w:val="000000"/>
          <w:szCs w:val="20"/>
          <w:lang w:val="kl-GL"/>
        </w:rPr>
        <w:t xml:space="preserve">råstoffer </w:t>
      </w:r>
      <w:r w:rsidRPr="00CE5363">
        <w:rPr>
          <w:rFonts w:cs="Tahoma"/>
          <w:color w:val="000000"/>
          <w:szCs w:val="20"/>
          <w:lang w:val="kl-GL"/>
        </w:rPr>
        <w:t>uran- og toriumholdige råstoffer</w:t>
      </w:r>
      <w:r w:rsidR="005161DE" w:rsidRPr="00CE5363">
        <w:rPr>
          <w:rFonts w:cs="Tahoma"/>
          <w:color w:val="000000"/>
          <w:szCs w:val="20"/>
          <w:lang w:val="kl-GL"/>
        </w:rPr>
        <w:t xml:space="preserve">. Derfor ønsker jeg at vide hvad det reelle status er især på </w:t>
      </w:r>
      <w:r w:rsidR="005053B3" w:rsidRPr="00CE5363">
        <w:rPr>
          <w:rFonts w:cs="Tahoma"/>
          <w:color w:val="000000"/>
          <w:szCs w:val="20"/>
          <w:lang w:val="kl-GL"/>
        </w:rPr>
        <w:t>SIA</w:t>
      </w:r>
      <w:r w:rsidR="005161DE" w:rsidRPr="00CE5363">
        <w:rPr>
          <w:rFonts w:cs="Tahoma"/>
          <w:color w:val="000000"/>
          <w:szCs w:val="20"/>
          <w:lang w:val="kl-GL"/>
        </w:rPr>
        <w:t>.</w:t>
      </w:r>
      <w:r w:rsidR="005053B3" w:rsidRPr="00CE5363">
        <w:rPr>
          <w:rFonts w:cs="Tahoma"/>
          <w:color w:val="000000"/>
          <w:szCs w:val="20"/>
          <w:lang w:val="kl-GL"/>
        </w:rPr>
        <w:t xml:space="preserve">  </w:t>
      </w:r>
      <w:r w:rsidR="005161DE" w:rsidRPr="00CE5363">
        <w:rPr>
          <w:rFonts w:cs="Tahoma"/>
          <w:color w:val="000000"/>
          <w:szCs w:val="20"/>
          <w:lang w:val="kl-GL"/>
        </w:rPr>
        <w:t xml:space="preserve"> </w:t>
      </w:r>
    </w:p>
    <w:p w:rsidR="005161DE" w:rsidRPr="00CE5363" w:rsidRDefault="005161DE" w:rsidP="00DB1100">
      <w:pPr>
        <w:jc w:val="both"/>
        <w:rPr>
          <w:szCs w:val="20"/>
          <w:lang w:val="kl-GL"/>
        </w:rPr>
      </w:pPr>
    </w:p>
    <w:p w:rsidR="00656D9B" w:rsidRPr="00CE5363" w:rsidRDefault="00610855" w:rsidP="00DB1100">
      <w:pPr>
        <w:jc w:val="both"/>
        <w:rPr>
          <w:szCs w:val="20"/>
          <w:lang w:val="kl-GL"/>
        </w:rPr>
      </w:pPr>
      <w:r w:rsidRPr="00CE5363">
        <w:rPr>
          <w:szCs w:val="20"/>
          <w:lang w:val="kl-GL"/>
        </w:rPr>
        <w:t>Jeg ønsker at mine spørgsmål bliver besvaret inden for 10 arbejdsdage</w:t>
      </w:r>
      <w:r w:rsidR="005161DE" w:rsidRPr="00CE5363">
        <w:rPr>
          <w:szCs w:val="20"/>
          <w:lang w:val="kl-GL"/>
        </w:rPr>
        <w:t xml:space="preserve">. </w:t>
      </w:r>
      <w:r w:rsidRPr="00CE5363">
        <w:rPr>
          <w:szCs w:val="20"/>
          <w:lang w:val="kl-GL"/>
        </w:rPr>
        <w:t xml:space="preserve"> </w:t>
      </w:r>
    </w:p>
    <w:p w:rsidR="00656D9B" w:rsidRPr="00CE5363" w:rsidRDefault="00656D9B" w:rsidP="00DB1100">
      <w:pPr>
        <w:jc w:val="both"/>
        <w:rPr>
          <w:szCs w:val="20"/>
          <w:lang w:val="kl-GL"/>
        </w:rPr>
      </w:pPr>
    </w:p>
    <w:p w:rsidR="00656D9B" w:rsidRPr="00CE5363" w:rsidRDefault="00656D9B" w:rsidP="00DB1100">
      <w:pPr>
        <w:jc w:val="both"/>
        <w:rPr>
          <w:szCs w:val="20"/>
          <w:lang w:val="kl-GL"/>
        </w:rPr>
      </w:pPr>
    </w:p>
    <w:sectPr w:rsidR="00656D9B" w:rsidRPr="00CE5363" w:rsidSect="00DB110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27" w:rsidRDefault="00682027">
      <w:r>
        <w:separator/>
      </w:r>
    </w:p>
  </w:endnote>
  <w:endnote w:type="continuationSeparator" w:id="0">
    <w:p w:rsidR="00682027" w:rsidRDefault="006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E5363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27" w:rsidRDefault="00682027">
      <w:r>
        <w:separator/>
      </w:r>
    </w:p>
  </w:footnote>
  <w:footnote w:type="continuationSeparator" w:id="0">
    <w:p w:rsidR="00682027" w:rsidRDefault="006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45B95"/>
    <w:rsid w:val="0016505F"/>
    <w:rsid w:val="00175ABE"/>
    <w:rsid w:val="001965E7"/>
    <w:rsid w:val="001B2424"/>
    <w:rsid w:val="001B5047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B1095"/>
    <w:rsid w:val="003D7EBF"/>
    <w:rsid w:val="003F1C4D"/>
    <w:rsid w:val="004157BE"/>
    <w:rsid w:val="00415FB8"/>
    <w:rsid w:val="00437935"/>
    <w:rsid w:val="00447557"/>
    <w:rsid w:val="00471B19"/>
    <w:rsid w:val="00484A4C"/>
    <w:rsid w:val="00497B08"/>
    <w:rsid w:val="004A1476"/>
    <w:rsid w:val="004E20D4"/>
    <w:rsid w:val="005014A0"/>
    <w:rsid w:val="005053B3"/>
    <w:rsid w:val="00512FEA"/>
    <w:rsid w:val="005161DE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2027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152F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CE5363"/>
    <w:rsid w:val="00D0691F"/>
    <w:rsid w:val="00D45582"/>
    <w:rsid w:val="00D63FB2"/>
    <w:rsid w:val="00D66E0F"/>
    <w:rsid w:val="00D71CF8"/>
    <w:rsid w:val="00D7696E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EC6DD"/>
  <w15:docId w15:val="{52DCA2D7-606D-43A1-BE66-D6D0C94B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D45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activeinvestors.com.au/companies/news/217375/greenland-minerals-and-energy-s-kvanefjeld-social-assessment-ready-for-public-consultation-217375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DF2D-7BD6-4B5A-96F8-030AED7B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2</cp:revision>
  <cp:lastPrinted>2013-11-29T17:33:00Z</cp:lastPrinted>
  <dcterms:created xsi:type="dcterms:W3CDTF">2019-04-01T16:22:00Z</dcterms:created>
  <dcterms:modified xsi:type="dcterms:W3CDTF">2019-04-01T16:22:00Z</dcterms:modified>
</cp:coreProperties>
</file>