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D9518E" w:rsidRDefault="00051ADB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24</w:t>
      </w:r>
      <w:bookmarkStart w:id="0" w:name="_GoBack"/>
      <w:bookmarkEnd w:id="0"/>
      <w:r w:rsidR="004079E1">
        <w:rPr>
          <w:szCs w:val="20"/>
          <w:lang w:val="kl-GL"/>
        </w:rPr>
        <w:t>. november</w:t>
      </w:r>
      <w:r w:rsidR="00D71CF8">
        <w:rPr>
          <w:szCs w:val="20"/>
          <w:lang w:val="kl-GL"/>
        </w:rPr>
        <w:t xml:space="preserve"> 2018</w:t>
      </w: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124272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 w:rsidR="00833CEC">
        <w:rPr>
          <w:szCs w:val="20"/>
          <w:lang w:val="kl-GL"/>
        </w:rPr>
        <w:t xml:space="preserve"> </w:t>
      </w:r>
      <w:r w:rsidR="00765149">
        <w:rPr>
          <w:szCs w:val="20"/>
          <w:lang w:val="kl-GL"/>
        </w:rPr>
        <w:t>medfør af</w:t>
      </w:r>
      <w:r w:rsidR="00833CEC">
        <w:rPr>
          <w:szCs w:val="20"/>
          <w:lang w:val="kl-GL"/>
        </w:rPr>
        <w:t xml:space="preserve"> </w:t>
      </w:r>
      <w:r w:rsidRPr="00D9518E">
        <w:rPr>
          <w:szCs w:val="20"/>
          <w:lang w:val="kl-GL"/>
        </w:rPr>
        <w:t>§ 37</w:t>
      </w:r>
      <w:r w:rsidR="00765149"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 w:rsidR="00833CEC">
        <w:rPr>
          <w:szCs w:val="20"/>
          <w:lang w:val="kl-GL"/>
        </w:rPr>
        <w:t>i Forretningsordenen for Inatsisartut, fremsætter jeg følgende spørgsmål til Naalakkersuisut</w:t>
      </w:r>
      <w:r w:rsidR="009370CE">
        <w:rPr>
          <w:szCs w:val="20"/>
          <w:lang w:val="kl-GL"/>
        </w:rPr>
        <w:t>:</w:t>
      </w:r>
    </w:p>
    <w:p w:rsidR="00765149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765149" w:rsidRPr="00765149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765149">
        <w:rPr>
          <w:b/>
          <w:szCs w:val="20"/>
          <w:lang w:val="kl-GL"/>
        </w:rPr>
        <w:t>Spørgsmål til Naalakkersuisut:</w:t>
      </w:r>
    </w:p>
    <w:p w:rsidR="00F7264A" w:rsidRPr="00D9518E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EF4498" w:rsidRPr="006442F4" w:rsidRDefault="00450157" w:rsidP="00450157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 w:rsidRPr="006442F4">
        <w:rPr>
          <w:rFonts w:ascii="Verdana" w:hAnsi="Verdana" w:cs="Tahoma"/>
          <w:b/>
          <w:color w:val="000000"/>
          <w:lang w:val="kl-GL"/>
        </w:rPr>
        <w:t xml:space="preserve">Er det korrekt, at de 164 millioner kroner som Grønland </w:t>
      </w:r>
      <w:r w:rsidR="006442F4" w:rsidRPr="006442F4">
        <w:rPr>
          <w:rFonts w:ascii="Verdana" w:hAnsi="Verdana" w:cs="Tahoma"/>
          <w:b/>
          <w:color w:val="000000"/>
          <w:lang w:val="kl-GL"/>
        </w:rPr>
        <w:t xml:space="preserve">ser ud til at </w:t>
      </w:r>
      <w:r w:rsidR="001376B1">
        <w:rPr>
          <w:rFonts w:ascii="Verdana" w:hAnsi="Verdana" w:cs="Tahoma"/>
          <w:b/>
          <w:color w:val="000000"/>
          <w:lang w:val="kl-GL"/>
        </w:rPr>
        <w:t>miste i perioden 2021-202</w:t>
      </w:r>
      <w:r w:rsidRPr="006442F4">
        <w:rPr>
          <w:rFonts w:ascii="Verdana" w:hAnsi="Verdana" w:cs="Tahoma"/>
          <w:b/>
          <w:color w:val="000000"/>
          <w:lang w:val="kl-GL"/>
        </w:rPr>
        <w:t xml:space="preserve">7 i EU´s </w:t>
      </w:r>
      <w:r w:rsidRPr="006442F4">
        <w:rPr>
          <w:rFonts w:ascii="Verdana" w:hAnsi="Verdana"/>
          <w:b/>
          <w:color w:val="000000"/>
        </w:rPr>
        <w:t>bevillinger og støtteprogrammer til Grønland</w:t>
      </w:r>
      <w:r w:rsidR="001376B1">
        <w:rPr>
          <w:rFonts w:ascii="Verdana" w:hAnsi="Verdana"/>
          <w:b/>
          <w:color w:val="000000"/>
        </w:rPr>
        <w:t>, er midler som Grønland mister som</w:t>
      </w:r>
      <w:r w:rsidRPr="006442F4">
        <w:rPr>
          <w:rFonts w:ascii="Verdana" w:hAnsi="Verdana"/>
          <w:b/>
          <w:color w:val="000000"/>
        </w:rPr>
        <w:t xml:space="preserve"> følge af </w:t>
      </w:r>
      <w:r w:rsidR="006442F4" w:rsidRPr="006442F4">
        <w:rPr>
          <w:rFonts w:ascii="Verdana" w:hAnsi="Verdana"/>
          <w:b/>
          <w:color w:val="000000"/>
        </w:rPr>
        <w:t xml:space="preserve">den generelle </w:t>
      </w:r>
      <w:r w:rsidRPr="006442F4">
        <w:rPr>
          <w:rFonts w:ascii="Verdana" w:hAnsi="Verdana"/>
          <w:b/>
          <w:color w:val="000000"/>
        </w:rPr>
        <w:t xml:space="preserve">inflation, sådan som </w:t>
      </w:r>
      <w:proofErr w:type="spellStart"/>
      <w:r w:rsidRPr="006442F4">
        <w:rPr>
          <w:rFonts w:ascii="Verdana" w:hAnsi="Verdana"/>
          <w:b/>
          <w:color w:val="000000"/>
        </w:rPr>
        <w:t>Naalakkersuisoq</w:t>
      </w:r>
      <w:proofErr w:type="spellEnd"/>
      <w:r w:rsidRPr="006442F4">
        <w:rPr>
          <w:rFonts w:ascii="Verdana" w:hAnsi="Verdana"/>
          <w:b/>
          <w:color w:val="000000"/>
        </w:rPr>
        <w:t xml:space="preserve"> for Udenrigsanliggender oplyste under spørgetime den 21. november 2018?</w:t>
      </w:r>
    </w:p>
    <w:p w:rsidR="00EF4498" w:rsidRPr="006442F4" w:rsidRDefault="006442F4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 w:rsidRPr="006442F4">
        <w:rPr>
          <w:rFonts w:ascii="Verdana" w:hAnsi="Verdana"/>
          <w:b/>
          <w:lang w:val="kl-GL"/>
        </w:rPr>
        <w:t>Hvilke initiativer har Naalakkersuisut igangsat for at søge andre midler i EU regi og som kan kompensere for det forventede tab på 164 millioner kroner?</w:t>
      </w:r>
    </w:p>
    <w:p w:rsidR="00EF4498" w:rsidRPr="001376B1" w:rsidRDefault="006442F4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 w:rsidRPr="006442F4">
        <w:rPr>
          <w:rFonts w:ascii="Verdana" w:hAnsi="Verdana" w:cs="Tahoma"/>
          <w:b/>
          <w:color w:val="000000"/>
          <w:lang w:val="kl-GL"/>
        </w:rPr>
        <w:t xml:space="preserve">Kan Naalakkersuisut oplyse hvilke dele af administrationen, der har været inddraget og/eller hørt i at søge andre </w:t>
      </w:r>
      <w:r>
        <w:rPr>
          <w:rFonts w:ascii="Verdana" w:hAnsi="Verdana" w:cs="Tahoma"/>
          <w:b/>
          <w:color w:val="000000"/>
          <w:lang w:val="kl-GL"/>
        </w:rPr>
        <w:t xml:space="preserve">tilgængelige </w:t>
      </w:r>
      <w:r w:rsidRPr="006442F4">
        <w:rPr>
          <w:rFonts w:ascii="Verdana" w:hAnsi="Verdana" w:cs="Tahoma"/>
          <w:b/>
          <w:color w:val="000000"/>
          <w:lang w:val="kl-GL"/>
        </w:rPr>
        <w:t>midler i EU regi?</w:t>
      </w:r>
    </w:p>
    <w:p w:rsidR="001376B1" w:rsidRPr="006442F4" w:rsidRDefault="001376B1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>
        <w:rPr>
          <w:rFonts w:ascii="Verdana" w:hAnsi="Verdana" w:cs="Tahoma"/>
          <w:b/>
          <w:color w:val="000000"/>
          <w:lang w:val="kl-GL"/>
        </w:rPr>
        <w:t>Hvilke konsekvenser vil det konkret</w:t>
      </w:r>
      <w:r w:rsidR="00F62E6B">
        <w:rPr>
          <w:rFonts w:ascii="Verdana" w:hAnsi="Verdana" w:cs="Tahoma"/>
          <w:b/>
          <w:color w:val="000000"/>
          <w:lang w:val="kl-GL"/>
        </w:rPr>
        <w:t xml:space="preserve"> medføre at Grønland </w:t>
      </w:r>
      <w:r>
        <w:rPr>
          <w:rFonts w:ascii="Verdana" w:hAnsi="Verdana" w:cs="Tahoma"/>
          <w:b/>
          <w:color w:val="000000"/>
          <w:lang w:val="kl-GL"/>
        </w:rPr>
        <w:t>at miste 164 millioner kroner i årene 2021-2027?</w:t>
      </w:r>
    </w:p>
    <w:p w:rsidR="00EF4498" w:rsidRDefault="00EF4498" w:rsidP="00EF4498">
      <w:pPr>
        <w:rPr>
          <w:szCs w:val="20"/>
          <w:lang w:val="kl-GL"/>
        </w:rPr>
      </w:pPr>
    </w:p>
    <w:p w:rsidR="005D783E" w:rsidRPr="00EF4498" w:rsidRDefault="00EF4498" w:rsidP="00EF4498">
      <w:pPr>
        <w:rPr>
          <w:szCs w:val="20"/>
          <w:lang w:val="kl-GL"/>
        </w:rPr>
      </w:pPr>
      <w:r w:rsidRPr="00EF4498">
        <w:rPr>
          <w:szCs w:val="20"/>
          <w:lang w:val="kl-GL"/>
        </w:rPr>
        <w:t xml:space="preserve"> </w:t>
      </w:r>
      <w:r w:rsidR="005D783E" w:rsidRPr="00EF4498">
        <w:rPr>
          <w:szCs w:val="20"/>
          <w:lang w:val="kl-GL"/>
        </w:rPr>
        <w:t>(</w:t>
      </w:r>
      <w:r w:rsidR="003624A4" w:rsidRPr="00EF4498">
        <w:rPr>
          <w:szCs w:val="20"/>
          <w:lang w:val="kl-GL"/>
        </w:rPr>
        <w:t>Medlem af Inatsisartut</w:t>
      </w:r>
      <w:r w:rsidR="005D783E" w:rsidRPr="00EF4498">
        <w:rPr>
          <w:szCs w:val="20"/>
          <w:lang w:val="kl-GL"/>
        </w:rPr>
        <w:t xml:space="preserve"> </w:t>
      </w:r>
      <w:r w:rsidR="006442F4">
        <w:rPr>
          <w:szCs w:val="20"/>
          <w:lang w:val="kl-GL"/>
        </w:rPr>
        <w:t>Sofia Geisler</w:t>
      </w:r>
      <w:r w:rsidR="005D783E" w:rsidRPr="00EF4498">
        <w:rPr>
          <w:szCs w:val="20"/>
          <w:lang w:val="kl-GL"/>
        </w:rPr>
        <w:t>, Inuit Ataqatigiit)</w:t>
      </w:r>
    </w:p>
    <w:p w:rsidR="00125FD0" w:rsidRPr="00D9518E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  <w:lang w:val="kl-GL"/>
        </w:rPr>
      </w:pPr>
    </w:p>
    <w:p w:rsidR="00895C02" w:rsidRPr="00D9518E" w:rsidRDefault="00895C02" w:rsidP="00DB1100">
      <w:pPr>
        <w:jc w:val="both"/>
        <w:rPr>
          <w:rFonts w:eastAsiaTheme="minorHAnsi"/>
          <w:b/>
          <w:szCs w:val="20"/>
          <w:lang w:val="kl-GL"/>
        </w:rPr>
      </w:pPr>
    </w:p>
    <w:p w:rsidR="00F7264A" w:rsidRPr="00D9518E" w:rsidRDefault="006071C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:rsidR="00627185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EF4498" w:rsidRDefault="00C60168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 xml:space="preserve">I forbindelse med spørgetime den 21. November 2018 hvor Naalakkersuisoq for Kultur, Uddannelse, Kirke og Udenrigsanliggender, Ane Lone Bagger var på talerstolen, blev hun spurgt om </w:t>
      </w:r>
      <w:r w:rsidR="00450157">
        <w:rPr>
          <w:rFonts w:cs="Tahoma"/>
          <w:color w:val="000000"/>
          <w:szCs w:val="20"/>
          <w:lang w:val="kl-GL"/>
        </w:rPr>
        <w:t xml:space="preserve">de økonomiske konsekvenser Brexit samt andre besparelser indenfor EU kan / vil få for Grønland. </w:t>
      </w:r>
    </w:p>
    <w:p w:rsidR="00450157" w:rsidRDefault="00450157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450157" w:rsidRDefault="006442F4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 xml:space="preserve">Det er i den forbindelse, at ovenstående spørgsmål bliver stillet. </w:t>
      </w:r>
    </w:p>
    <w:p w:rsidR="00EF4498" w:rsidRDefault="00EF4498" w:rsidP="00DB1100">
      <w:pPr>
        <w:jc w:val="both"/>
        <w:rPr>
          <w:szCs w:val="20"/>
          <w:lang w:val="kl-GL"/>
        </w:rPr>
      </w:pPr>
    </w:p>
    <w:p w:rsidR="00656D9B" w:rsidRDefault="00610855" w:rsidP="00DB1100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>Jeg ønsker at mine spørgsmål bliver besvaret inden for 10 arbejdsdage</w:t>
      </w:r>
      <w:r w:rsidR="006442F4">
        <w:rPr>
          <w:szCs w:val="20"/>
          <w:lang w:val="kl-GL"/>
        </w:rPr>
        <w:t xml:space="preserve">. </w:t>
      </w:r>
      <w:r>
        <w:rPr>
          <w:szCs w:val="20"/>
          <w:lang w:val="kl-GL"/>
        </w:rPr>
        <w:t xml:space="preserve"> </w:t>
      </w:r>
    </w:p>
    <w:p w:rsidR="00656D9B" w:rsidRDefault="00656D9B" w:rsidP="00DB1100">
      <w:pPr>
        <w:jc w:val="both"/>
        <w:rPr>
          <w:szCs w:val="20"/>
          <w:lang w:val="kl-GL"/>
        </w:rPr>
      </w:pPr>
    </w:p>
    <w:p w:rsidR="00656D9B" w:rsidRPr="00656D9B" w:rsidRDefault="00656D9B" w:rsidP="00DB1100">
      <w:pPr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63" w:rsidRDefault="00777263">
      <w:r>
        <w:separator/>
      </w:r>
    </w:p>
  </w:endnote>
  <w:endnote w:type="continuationSeparator" w:id="0">
    <w:p w:rsidR="00777263" w:rsidRDefault="007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51ADB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63" w:rsidRDefault="00777263">
      <w:r>
        <w:separator/>
      </w:r>
    </w:p>
  </w:footnote>
  <w:footnote w:type="continuationSeparator" w:id="0">
    <w:p w:rsidR="00777263" w:rsidRDefault="0077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1ADB"/>
    <w:rsid w:val="0005273A"/>
    <w:rsid w:val="00066053"/>
    <w:rsid w:val="00077251"/>
    <w:rsid w:val="000B3BB7"/>
    <w:rsid w:val="000C1C3C"/>
    <w:rsid w:val="000C3EC1"/>
    <w:rsid w:val="000C4781"/>
    <w:rsid w:val="00110165"/>
    <w:rsid w:val="00110A14"/>
    <w:rsid w:val="00124272"/>
    <w:rsid w:val="00125FD0"/>
    <w:rsid w:val="00132F4E"/>
    <w:rsid w:val="001376B1"/>
    <w:rsid w:val="00145B95"/>
    <w:rsid w:val="0016505F"/>
    <w:rsid w:val="00175ABE"/>
    <w:rsid w:val="001965E7"/>
    <w:rsid w:val="001B2424"/>
    <w:rsid w:val="001D7C21"/>
    <w:rsid w:val="001E4AE4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2E42EF"/>
    <w:rsid w:val="00312E9F"/>
    <w:rsid w:val="0033376F"/>
    <w:rsid w:val="00340029"/>
    <w:rsid w:val="00350701"/>
    <w:rsid w:val="003624A4"/>
    <w:rsid w:val="003626DD"/>
    <w:rsid w:val="003666CC"/>
    <w:rsid w:val="00391027"/>
    <w:rsid w:val="003D7EBF"/>
    <w:rsid w:val="003F1C4D"/>
    <w:rsid w:val="004079E1"/>
    <w:rsid w:val="004157BE"/>
    <w:rsid w:val="00437935"/>
    <w:rsid w:val="00447557"/>
    <w:rsid w:val="00450157"/>
    <w:rsid w:val="00471B19"/>
    <w:rsid w:val="00484A4C"/>
    <w:rsid w:val="00497B08"/>
    <w:rsid w:val="004A1476"/>
    <w:rsid w:val="004E20D4"/>
    <w:rsid w:val="005014A0"/>
    <w:rsid w:val="00512FEA"/>
    <w:rsid w:val="0053518E"/>
    <w:rsid w:val="00547A4C"/>
    <w:rsid w:val="005523DF"/>
    <w:rsid w:val="00575039"/>
    <w:rsid w:val="005758D4"/>
    <w:rsid w:val="005A6FBC"/>
    <w:rsid w:val="005D340B"/>
    <w:rsid w:val="005D783E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42F4"/>
    <w:rsid w:val="00646058"/>
    <w:rsid w:val="00652539"/>
    <w:rsid w:val="00656D9B"/>
    <w:rsid w:val="006856ED"/>
    <w:rsid w:val="00686872"/>
    <w:rsid w:val="006B347E"/>
    <w:rsid w:val="006C2DDB"/>
    <w:rsid w:val="006E2104"/>
    <w:rsid w:val="006F26EA"/>
    <w:rsid w:val="00700BA5"/>
    <w:rsid w:val="007158F4"/>
    <w:rsid w:val="00727A6E"/>
    <w:rsid w:val="00740DB3"/>
    <w:rsid w:val="00744F00"/>
    <w:rsid w:val="00765149"/>
    <w:rsid w:val="00777263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3CEC"/>
    <w:rsid w:val="00835F9D"/>
    <w:rsid w:val="00837C8F"/>
    <w:rsid w:val="00841036"/>
    <w:rsid w:val="008466EB"/>
    <w:rsid w:val="0087183D"/>
    <w:rsid w:val="00877432"/>
    <w:rsid w:val="00885C81"/>
    <w:rsid w:val="0089286E"/>
    <w:rsid w:val="00895C02"/>
    <w:rsid w:val="00906BE4"/>
    <w:rsid w:val="00920F70"/>
    <w:rsid w:val="009231BE"/>
    <w:rsid w:val="00930873"/>
    <w:rsid w:val="009370CE"/>
    <w:rsid w:val="00956A89"/>
    <w:rsid w:val="00971230"/>
    <w:rsid w:val="00972D62"/>
    <w:rsid w:val="00974064"/>
    <w:rsid w:val="00991329"/>
    <w:rsid w:val="00993509"/>
    <w:rsid w:val="009B18D6"/>
    <w:rsid w:val="009C079B"/>
    <w:rsid w:val="009C4CCC"/>
    <w:rsid w:val="009C5458"/>
    <w:rsid w:val="00A1624A"/>
    <w:rsid w:val="00A23E09"/>
    <w:rsid w:val="00A34437"/>
    <w:rsid w:val="00A42C18"/>
    <w:rsid w:val="00A44366"/>
    <w:rsid w:val="00A734FF"/>
    <w:rsid w:val="00A77DBA"/>
    <w:rsid w:val="00A87CA0"/>
    <w:rsid w:val="00A95D2D"/>
    <w:rsid w:val="00AA5E9E"/>
    <w:rsid w:val="00AB33E1"/>
    <w:rsid w:val="00AD15B1"/>
    <w:rsid w:val="00AD7BF5"/>
    <w:rsid w:val="00AF0E91"/>
    <w:rsid w:val="00B00186"/>
    <w:rsid w:val="00B00382"/>
    <w:rsid w:val="00B069D1"/>
    <w:rsid w:val="00B11517"/>
    <w:rsid w:val="00B16D11"/>
    <w:rsid w:val="00B40C11"/>
    <w:rsid w:val="00B43EA5"/>
    <w:rsid w:val="00B46260"/>
    <w:rsid w:val="00B57972"/>
    <w:rsid w:val="00B74036"/>
    <w:rsid w:val="00B7597E"/>
    <w:rsid w:val="00B845E8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60168"/>
    <w:rsid w:val="00C730AC"/>
    <w:rsid w:val="00CA32D2"/>
    <w:rsid w:val="00CC407D"/>
    <w:rsid w:val="00D0691F"/>
    <w:rsid w:val="00D63FB2"/>
    <w:rsid w:val="00D66E0F"/>
    <w:rsid w:val="00D71CF8"/>
    <w:rsid w:val="00D9518E"/>
    <w:rsid w:val="00DA4095"/>
    <w:rsid w:val="00DA4D1B"/>
    <w:rsid w:val="00DB1100"/>
    <w:rsid w:val="00DC13D1"/>
    <w:rsid w:val="00DC467F"/>
    <w:rsid w:val="00DC5969"/>
    <w:rsid w:val="00E5512C"/>
    <w:rsid w:val="00E917E8"/>
    <w:rsid w:val="00EB3179"/>
    <w:rsid w:val="00EF28AA"/>
    <w:rsid w:val="00EF4498"/>
    <w:rsid w:val="00EF7958"/>
    <w:rsid w:val="00F332B0"/>
    <w:rsid w:val="00F508D0"/>
    <w:rsid w:val="00F5213D"/>
    <w:rsid w:val="00F53665"/>
    <w:rsid w:val="00F60765"/>
    <w:rsid w:val="00F62E6B"/>
    <w:rsid w:val="00F63D96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3AC0D"/>
  <w15:docId w15:val="{7889D64D-8AF1-4D46-BEA1-F6CD120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B168-B46C-44E8-BD08-DFBDEF0C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8</cp:revision>
  <cp:lastPrinted>2013-11-29T17:33:00Z</cp:lastPrinted>
  <dcterms:created xsi:type="dcterms:W3CDTF">2018-11-23T18:25:00Z</dcterms:created>
  <dcterms:modified xsi:type="dcterms:W3CDTF">2018-11-24T23:44:00Z</dcterms:modified>
</cp:coreProperties>
</file>