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35C0A" w:rsidRPr="002934D3" w:rsidRDefault="00A35C0A" w:rsidP="00C15840">
      <w:pPr>
        <w:spacing w:after="0" w:line="276" w:lineRule="auto"/>
        <w:jc w:val="right"/>
        <w:rPr>
          <w:rFonts w:cstheme="minorHAnsi"/>
        </w:rPr>
      </w:pPr>
      <w:r>
        <w:rPr>
          <w:rFonts w:cstheme="minorHAnsi"/>
        </w:rPr>
        <w:fldChar w:fldCharType="begin"/>
      </w:r>
      <w:r>
        <w:rPr>
          <w:rFonts w:cstheme="minorHAnsi"/>
        </w:rPr>
        <w:instrText xml:space="preserve"> TIME \@ "d. MMMM yyyy" </w:instrText>
      </w:r>
      <w:r>
        <w:rPr>
          <w:rFonts w:cstheme="minorHAnsi"/>
        </w:rPr>
        <w:fldChar w:fldCharType="separate"/>
      </w:r>
      <w:r w:rsidR="008C1A58">
        <w:rPr>
          <w:rFonts w:cstheme="minorHAnsi"/>
          <w:noProof/>
        </w:rPr>
        <w:t>21. september 2020</w:t>
      </w:r>
      <w:r>
        <w:rPr>
          <w:rFonts w:cstheme="minorHAnsi"/>
        </w:rPr>
        <w:fldChar w:fldCharType="end"/>
      </w:r>
    </w:p>
    <w:p w:rsidR="00A35C0A" w:rsidRPr="002934D3" w:rsidRDefault="00A35C0A" w:rsidP="00C15840">
      <w:pPr>
        <w:spacing w:after="0" w:line="276" w:lineRule="auto"/>
        <w:rPr>
          <w:rFonts w:cstheme="minorHAnsi"/>
        </w:rPr>
      </w:pPr>
    </w:p>
    <w:p w:rsidR="00A35C0A" w:rsidRPr="00FC613C" w:rsidRDefault="00A35C0A" w:rsidP="00C15840">
      <w:pPr>
        <w:spacing w:after="0" w:line="276" w:lineRule="auto"/>
        <w:rPr>
          <w:rFonts w:cstheme="minorHAnsi"/>
        </w:rPr>
      </w:pPr>
      <w:r w:rsidRPr="00FC613C">
        <w:rPr>
          <w:rFonts w:cstheme="minorHAnsi"/>
        </w:rPr>
        <w:t>I medfør af § 37 stk. 1 i Forretningsordenen for Inatsisartut fremsætter jeg følgende spørgsmål til Naalakkersuisut.</w:t>
      </w:r>
    </w:p>
    <w:p w:rsidR="00A35C0A" w:rsidRPr="00FC613C" w:rsidRDefault="00A35C0A" w:rsidP="00C15840">
      <w:pPr>
        <w:spacing w:after="0" w:line="276" w:lineRule="auto"/>
        <w:rPr>
          <w:rFonts w:cstheme="minorHAnsi"/>
        </w:rPr>
      </w:pPr>
    </w:p>
    <w:p w:rsidR="00A35C0A" w:rsidRPr="00FC613C" w:rsidRDefault="00A35C0A" w:rsidP="00C15840">
      <w:pPr>
        <w:spacing w:after="0" w:line="276" w:lineRule="auto"/>
        <w:rPr>
          <w:rFonts w:cstheme="minorHAnsi"/>
          <w:b/>
        </w:rPr>
      </w:pPr>
      <w:r w:rsidRPr="00FC613C">
        <w:rPr>
          <w:rFonts w:cstheme="minorHAnsi"/>
          <w:b/>
        </w:rPr>
        <w:t xml:space="preserve">Spørgsmål til Naalakkersuisut: </w:t>
      </w:r>
    </w:p>
    <w:p w:rsidR="00A35C0A" w:rsidRPr="006D0410" w:rsidRDefault="00A35C0A" w:rsidP="00C15840">
      <w:pPr>
        <w:pStyle w:val="Listeafsnit"/>
        <w:numPr>
          <w:ilvl w:val="0"/>
          <w:numId w:val="1"/>
        </w:numPr>
        <w:spacing w:after="0" w:line="276" w:lineRule="auto"/>
        <w:rPr>
          <w:b/>
        </w:rPr>
      </w:pPr>
      <w:r w:rsidRPr="006D0410">
        <w:rPr>
          <w:b/>
        </w:rPr>
        <w:t xml:space="preserve">Mener Naalakkersuisut at den nuværende lov om separation og skilsmisse i Grønland er tidssvarende, inkl. forældreansvarsloven? Svar begrundes. </w:t>
      </w:r>
    </w:p>
    <w:p w:rsidR="00A35C0A" w:rsidRPr="006D0410" w:rsidRDefault="00A35C0A" w:rsidP="00C15840">
      <w:pPr>
        <w:pStyle w:val="Listeafsnit"/>
        <w:numPr>
          <w:ilvl w:val="0"/>
          <w:numId w:val="1"/>
        </w:numPr>
        <w:spacing w:after="0" w:line="276" w:lineRule="auto"/>
        <w:rPr>
          <w:b/>
        </w:rPr>
      </w:pPr>
      <w:r w:rsidRPr="006D0410">
        <w:rPr>
          <w:b/>
        </w:rPr>
        <w:t xml:space="preserve">Hvordan ser udviklingen ud for indgåelse af ægteskab og skilsmisse i en 10-årig periode (2009-2019)? </w:t>
      </w:r>
    </w:p>
    <w:p w:rsidR="00A35C0A" w:rsidRPr="006D0410" w:rsidRDefault="00A35C0A" w:rsidP="00C15840">
      <w:pPr>
        <w:pStyle w:val="Listeafsnit"/>
        <w:numPr>
          <w:ilvl w:val="0"/>
          <w:numId w:val="1"/>
        </w:numPr>
        <w:spacing w:after="0" w:line="276" w:lineRule="auto"/>
        <w:rPr>
          <w:b/>
        </w:rPr>
      </w:pPr>
      <w:r w:rsidRPr="006D0410">
        <w:rPr>
          <w:b/>
        </w:rPr>
        <w:t>Hvor mange af skilsmissebegæringerne foregået i hhv. rigsombuddet og ved retten inden for samme periode?</w:t>
      </w:r>
    </w:p>
    <w:p w:rsidR="000F0D39" w:rsidRPr="006D0410" w:rsidRDefault="00A35C0A" w:rsidP="00C15840">
      <w:pPr>
        <w:pStyle w:val="Listeafsnit"/>
        <w:numPr>
          <w:ilvl w:val="0"/>
          <w:numId w:val="1"/>
        </w:numPr>
        <w:spacing w:after="0" w:line="276" w:lineRule="auto"/>
        <w:rPr>
          <w:b/>
        </w:rPr>
      </w:pPr>
      <w:r w:rsidRPr="006D0410">
        <w:rPr>
          <w:b/>
        </w:rPr>
        <w:t>Har Naalakkersuisut andet at berette af relevans?</w:t>
      </w:r>
    </w:p>
    <w:p w:rsidR="000F0D39" w:rsidRPr="000F0D39" w:rsidRDefault="0056702E" w:rsidP="00C15840">
      <w:pPr>
        <w:spacing w:after="0" w:line="276" w:lineRule="auto"/>
        <w:rPr>
          <w:rFonts w:cstheme="minorHAnsi"/>
          <w:b/>
        </w:rPr>
      </w:pPr>
      <w:r>
        <w:rPr>
          <w:rFonts w:cstheme="minorHAnsi"/>
        </w:rPr>
        <w:t>(Demokraternes Inatsisartutgruppe</w:t>
      </w:r>
      <w:r w:rsidR="000F0D39" w:rsidRPr="000F0D39">
        <w:rPr>
          <w:rFonts w:cstheme="minorHAnsi"/>
        </w:rPr>
        <w:t>)</w:t>
      </w:r>
    </w:p>
    <w:p w:rsidR="000F0D39" w:rsidRPr="000F0D39" w:rsidRDefault="000F0D39" w:rsidP="00C15840">
      <w:pPr>
        <w:spacing w:after="0" w:line="276" w:lineRule="auto"/>
      </w:pPr>
    </w:p>
    <w:p w:rsidR="00A35C0A" w:rsidRDefault="00A35C0A" w:rsidP="00C15840">
      <w:pPr>
        <w:spacing w:after="0" w:line="276" w:lineRule="auto"/>
      </w:pPr>
      <w:r w:rsidRPr="00A35C0A">
        <w:rPr>
          <w:b/>
        </w:rPr>
        <w:t>Begrundelse</w:t>
      </w:r>
      <w:r>
        <w:t>:</w:t>
      </w:r>
    </w:p>
    <w:p w:rsidR="00FC529C" w:rsidRDefault="00A35C0A" w:rsidP="00C15840">
      <w:pPr>
        <w:spacing w:after="0" w:line="276" w:lineRule="auto"/>
      </w:pPr>
      <w:r w:rsidRPr="00A35C0A">
        <w:t>Ret og muligheder for at blive separeret og skilt for par i Danmark er ulige for par, som er bosat i Grønland. I Danmark er der særlige krav i forbindelse med parforholdsbrud, alt afhængig af om der er mindreårige børn i familien. Rigsombuddet i Grønland varetager disse processer angående skilsmissesager éns for alle par, uanset om der er børn involveret eller ej.</w:t>
      </w:r>
    </w:p>
    <w:p w:rsidR="0049713D" w:rsidRDefault="0049713D" w:rsidP="00C15840">
      <w:pPr>
        <w:spacing w:after="0" w:line="276" w:lineRule="auto"/>
      </w:pPr>
    </w:p>
    <w:p w:rsidR="007966EC" w:rsidRPr="00FC613C" w:rsidRDefault="007966EC" w:rsidP="00C15840">
      <w:pPr>
        <w:spacing w:after="0" w:line="276" w:lineRule="auto"/>
        <w:rPr>
          <w:rFonts w:cstheme="minorHAnsi"/>
        </w:rPr>
      </w:pPr>
      <w:r w:rsidRPr="00FC613C">
        <w:rPr>
          <w:rFonts w:cstheme="minorHAnsi"/>
        </w:rPr>
        <w:t>Der kan være mange årsager til, hvorfor gifte par lader sig skille. Det er derfor altafgørende, at bruddet sker så smidigt som muligt, og det kan den lovgivningsmæssige ramme være med til at fremme. Det er essentielt at få hele mennesker ud af et brud, særligt, når der er hjemmeboende og mindreårige børn i familien. Dette kan alt andet lige være en stor samfundsmæssig og menneskelig gevinst. For at få – og opretholde, ressourcestærke familier og børn er det derfor nødvendigt at skabe de bedst tænkelige rammer for børnefamilier, på trods af en langtrukken proces med skilsmisse og separation. Det kan derfor være interessant at undersøge, hvorvidt lovgivningen skal revideres.</w:t>
      </w:r>
    </w:p>
    <w:p w:rsidR="00A35C0A" w:rsidRDefault="00A35C0A" w:rsidP="00C15840">
      <w:pPr>
        <w:spacing w:after="0" w:line="276" w:lineRule="auto"/>
      </w:pPr>
    </w:p>
    <w:p w:rsidR="0049713D" w:rsidRDefault="0049713D" w:rsidP="00C15840">
      <w:pPr>
        <w:spacing w:after="0" w:line="276" w:lineRule="auto"/>
      </w:pPr>
    </w:p>
    <w:p w:rsidR="00A35C0A" w:rsidRPr="00FC613C" w:rsidRDefault="00A35C0A" w:rsidP="00C15840">
      <w:pPr>
        <w:spacing w:after="0" w:line="276" w:lineRule="auto"/>
        <w:rPr>
          <w:rFonts w:cstheme="minorHAnsi"/>
        </w:rPr>
      </w:pPr>
      <w:r w:rsidRPr="00FC613C">
        <w:rPr>
          <w:rFonts w:cstheme="minorHAnsi"/>
        </w:rPr>
        <w:t>Jeg ønsker at mine spørgsmål må blive besvaret indenfor 10 arbejdsdage.</w:t>
      </w:r>
    </w:p>
    <w:p w:rsidR="00A35C0A" w:rsidRPr="00A35C0A" w:rsidRDefault="00A35C0A" w:rsidP="00C15840">
      <w:pPr>
        <w:spacing w:after="0" w:line="276" w:lineRule="auto"/>
      </w:pPr>
    </w:p>
    <w:sectPr w:rsidR="00A35C0A" w:rsidRPr="00A35C0A">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A08" w:rsidRDefault="008A1A08" w:rsidP="00A35C0A">
      <w:pPr>
        <w:spacing w:after="0" w:line="240" w:lineRule="auto"/>
      </w:pPr>
      <w:r>
        <w:separator/>
      </w:r>
    </w:p>
  </w:endnote>
  <w:endnote w:type="continuationSeparator" w:id="0">
    <w:p w:rsidR="008A1A08" w:rsidRDefault="008A1A08" w:rsidP="00A35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A08" w:rsidRDefault="008A1A08" w:rsidP="00A35C0A">
      <w:pPr>
        <w:spacing w:after="0" w:line="240" w:lineRule="auto"/>
      </w:pPr>
      <w:r>
        <w:separator/>
      </w:r>
    </w:p>
  </w:footnote>
  <w:footnote w:type="continuationSeparator" w:id="0">
    <w:p w:rsidR="008A1A08" w:rsidRDefault="008A1A08" w:rsidP="00A35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C0A" w:rsidRDefault="00A35C0A" w:rsidP="00A35C0A">
    <w:pPr>
      <w:pStyle w:val="Sidehoved"/>
    </w:pPr>
    <w:r>
      <w:rPr>
        <w:noProof/>
        <w:lang w:eastAsia="da-DK"/>
      </w:rPr>
      <w:drawing>
        <wp:inline distT="0" distB="0" distL="0" distR="0" wp14:anchorId="6ECB5FE7" wp14:editId="0B2B1DFA">
          <wp:extent cx="1228725" cy="742950"/>
          <wp:effectExtent l="0" t="0" r="9525" b="0"/>
          <wp:docPr id="3" name="Billede 3" descr="Demologocut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mologocut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742950"/>
                  </a:xfrm>
                  <a:prstGeom prst="rect">
                    <a:avLst/>
                  </a:prstGeom>
                  <a:noFill/>
                  <a:ln>
                    <a:noFill/>
                  </a:ln>
                </pic:spPr>
              </pic:pic>
            </a:graphicData>
          </a:graphic>
        </wp:inline>
      </w:drawing>
    </w:r>
    <w:r>
      <w:tab/>
    </w:r>
    <w:r>
      <w:tab/>
    </w:r>
    <w:r>
      <w:rPr>
        <w:noProof/>
        <w:lang w:eastAsia="da-DK"/>
      </w:rPr>
      <w:drawing>
        <wp:anchor distT="0" distB="0" distL="114300" distR="114300" simplePos="0" relativeHeight="251659264" behindDoc="0" locked="0" layoutInCell="1" allowOverlap="1" wp14:anchorId="1029B972" wp14:editId="2BBBF1AE">
          <wp:simplePos x="0" y="0"/>
          <wp:positionH relativeFrom="column">
            <wp:posOffset>4218940</wp:posOffset>
          </wp:positionH>
          <wp:positionV relativeFrom="paragraph">
            <wp:posOffset>228600</wp:posOffset>
          </wp:positionV>
          <wp:extent cx="1943735" cy="419735"/>
          <wp:effectExtent l="0" t="0" r="0"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735" cy="419735"/>
                  </a:xfrm>
                  <a:prstGeom prst="rect">
                    <a:avLst/>
                  </a:prstGeom>
                  <a:noFill/>
                </pic:spPr>
              </pic:pic>
            </a:graphicData>
          </a:graphic>
          <wp14:sizeRelH relativeFrom="page">
            <wp14:pctWidth>0</wp14:pctWidth>
          </wp14:sizeRelH>
          <wp14:sizeRelV relativeFrom="page">
            <wp14:pctHeight>0</wp14:pctHeight>
          </wp14:sizeRelV>
        </wp:anchor>
      </w:drawing>
    </w:r>
  </w:p>
  <w:p w:rsidR="00A35C0A" w:rsidRDefault="00A35C0A" w:rsidP="00A35C0A">
    <w:pPr>
      <w:pStyle w:val="Sidehoved"/>
    </w:pPr>
  </w:p>
  <w:p w:rsidR="00A35C0A" w:rsidRDefault="00A35C0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C91BE3"/>
    <w:multiLevelType w:val="hybridMultilevel"/>
    <w:tmpl w:val="FF6C62D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C0A"/>
    <w:rsid w:val="000F0D39"/>
    <w:rsid w:val="00157E37"/>
    <w:rsid w:val="00247211"/>
    <w:rsid w:val="00336D50"/>
    <w:rsid w:val="00390A76"/>
    <w:rsid w:val="0049713D"/>
    <w:rsid w:val="0056702E"/>
    <w:rsid w:val="006D0410"/>
    <w:rsid w:val="007966EC"/>
    <w:rsid w:val="008A1A08"/>
    <w:rsid w:val="008C1A58"/>
    <w:rsid w:val="009A7BB0"/>
    <w:rsid w:val="00A35C0A"/>
    <w:rsid w:val="00C15840"/>
    <w:rsid w:val="00EA4CB2"/>
    <w:rsid w:val="00FC52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AE1738-B7A0-4F77-9C92-8FFE92DE6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35C0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35C0A"/>
  </w:style>
  <w:style w:type="paragraph" w:styleId="Sidefod">
    <w:name w:val="footer"/>
    <w:basedOn w:val="Normal"/>
    <w:link w:val="SidefodTegn"/>
    <w:uiPriority w:val="99"/>
    <w:unhideWhenUsed/>
    <w:rsid w:val="00A35C0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35C0A"/>
  </w:style>
  <w:style w:type="paragraph" w:styleId="Listeafsnit">
    <w:name w:val="List Paragraph"/>
    <w:basedOn w:val="Normal"/>
    <w:uiPriority w:val="34"/>
    <w:qFormat/>
    <w:rsid w:val="00A35C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1523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B. Egede</dc:creator>
  <cp:keywords/>
  <dc:description/>
  <cp:lastModifiedBy>David Lynge Frederiksen</cp:lastModifiedBy>
  <cp:revision>9</cp:revision>
  <cp:lastPrinted>2020-09-21T12:26:00Z</cp:lastPrinted>
  <dcterms:created xsi:type="dcterms:W3CDTF">2020-01-30T10:32:00Z</dcterms:created>
  <dcterms:modified xsi:type="dcterms:W3CDTF">2020-09-21T12:26:00Z</dcterms:modified>
</cp:coreProperties>
</file>